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工业服务学院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“党建引领新时代文明实践——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创建文明校园，你我共同参与”</w:t>
      </w:r>
    </w:p>
    <w:p>
      <w:pPr>
        <w:spacing w:line="360" w:lineRule="auto"/>
        <w:jc w:val="center"/>
        <w:rPr>
          <w:rFonts w:hint="eastAsia" w:asciiTheme="minorEastAsia" w:hAnsiTheme="minorEastAsia"/>
          <w:b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主题系列党团教育实践</w:t>
      </w:r>
      <w:r>
        <w:rPr>
          <w:rFonts w:hint="eastAsia" w:asciiTheme="minorEastAsia" w:hAnsiTheme="minorEastAsia"/>
          <w:b/>
          <w:sz w:val="36"/>
          <w:szCs w:val="36"/>
        </w:rPr>
        <w:t>活动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总结</w:t>
      </w:r>
    </w:p>
    <w:p>
      <w:pPr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为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落实学院“六大校园”工程建设，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加强我系学风系风，推进我系精神文明教育，提升广大青年学生思想道德素质，为全系师生营造一个健康、和谐的校园环境，引导学生自我管理、自我教育、自我服务，特制定此方案，我系于3月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中旬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到4月中旬在全系师生中开展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“党建引领新时代文明实践—创建文明校园，你我共同参与”主题系列党团教育实践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活动。在为期一个月的活动中，全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系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师生积极参与，有力推动了我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系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学生规范文明行为养成。对提高学生综合文明程度，营造和谐校园氛围，有效推进素质教育，有着深远的影响。</w:t>
      </w:r>
    </w:p>
    <w:p>
      <w:pPr>
        <w:spacing w:line="360" w:lineRule="auto"/>
        <w:ind w:firstLine="482" w:firstLineChars="200"/>
        <w:jc w:val="left"/>
        <w:rPr>
          <w:rFonts w:hint="eastAsia" w:cs="宋体" w:asciiTheme="minorEastAsia" w:hAnsiTheme="minorEastAsia"/>
          <w:b/>
          <w:bCs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24"/>
          <w:szCs w:val="24"/>
        </w:rPr>
        <w:t>一、加强宣传，营造氛围</w:t>
      </w:r>
    </w:p>
    <w:p>
      <w:pPr>
        <w:spacing w:line="360" w:lineRule="auto"/>
        <w:ind w:firstLine="720" w:firstLineChars="300"/>
        <w:jc w:val="left"/>
        <w:rPr>
          <w:rFonts w:hint="eastAsia" w:cs="宋体" w:asciiTheme="minorEastAsia" w:hAnsiTheme="minorEastAsia" w:eastAsiaTheme="minorEastAsia"/>
          <w:color w:val="333333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我系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充分发挥团支部、班级的职能作用，以建设“文明班级”、“文明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宿舍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生”、“文明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个人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”为主题，营造了浓郁的宣传教育氛围。通过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主题党日活动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、主题班会、征文比赛、团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活动等多种形式，使全体学生认识到了良好习惯养成的重要性。以文明活动月为教育契机，在全体学生中进行了文明礼貌习惯的养成教育、卫生习惯的养成教育和遵规守纪习惯的养成教育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eastAsia="zh-CN"/>
        </w:rPr>
        <w:t>。</w:t>
      </w:r>
    </w:p>
    <w:p>
      <w:pPr>
        <w:spacing w:line="360" w:lineRule="auto"/>
        <w:ind w:firstLine="482" w:firstLineChars="200"/>
        <w:jc w:val="left"/>
        <w:rPr>
          <w:rFonts w:hint="eastAsia" w:cs="宋体" w:asciiTheme="minorEastAsia" w:hAnsiTheme="minorEastAsia"/>
          <w:b/>
          <w:bCs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24"/>
          <w:szCs w:val="24"/>
        </w:rPr>
        <w:t>二、主题明确，循序渐进</w:t>
      </w:r>
    </w:p>
    <w:p>
      <w:pPr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为逐步提高学生行为养成，全面落实各项规范要求。“争做文明学生”、“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学习雷锋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”、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eastAsia="zh-CN"/>
        </w:rPr>
        <w:t>“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创建文明校园 你我共同参与”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等班级活动，形式多样，内容丰富多彩。开展“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文明班级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”“文明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宿舍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”评比活动，让同学们在积累知识的同时，潜移默化的受到思想品德和美的熏陶，从文明礼貌习惯到卫生习惯，从学习习惯到体育锻炼习惯，从严于律己到爱校爱班，循序渐进，由点及面地开展行为养成教育，并通过学生会进行督查，保证了活动效果。</w:t>
      </w:r>
    </w:p>
    <w:p>
      <w:pPr>
        <w:spacing w:line="360" w:lineRule="auto"/>
        <w:ind w:firstLine="482" w:firstLineChars="200"/>
        <w:jc w:val="left"/>
        <w:rPr>
          <w:rFonts w:hint="eastAsia" w:cs="宋体" w:asciiTheme="minorEastAsia" w:hAnsiTheme="minorEastAsia"/>
          <w:b/>
          <w:bCs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24"/>
          <w:szCs w:val="24"/>
          <w:lang w:val="en-US" w:eastAsia="zh-CN"/>
        </w:rPr>
        <w:t>三</w:t>
      </w:r>
      <w:r>
        <w:rPr>
          <w:rFonts w:hint="eastAsia" w:cs="宋体" w:asciiTheme="minorEastAsia" w:hAnsiTheme="minorEastAsia"/>
          <w:b/>
          <w:bCs/>
          <w:color w:val="333333"/>
          <w:kern w:val="0"/>
          <w:sz w:val="24"/>
          <w:szCs w:val="24"/>
        </w:rPr>
        <w:t>、实践活动有声有色</w:t>
      </w:r>
    </w:p>
    <w:p>
      <w:pPr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color w:val="333333"/>
          <w:kern w:val="0"/>
          <w:sz w:val="24"/>
          <w:szCs w:val="24"/>
          <w:lang w:eastAsia="zh-CN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为丰富学生的德育实践活动，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各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班级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val="en-US" w:eastAsia="zh-CN"/>
        </w:rPr>
        <w:t>开展“益起行动 节约粮食”光盘行动、“学雷锋志愿服务”校园环境净化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活动，让同学们体会到净化过程中的艰辛，从而养成一种良好的行为习惯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  <w:lang w:eastAsia="zh-CN"/>
        </w:rPr>
        <w:t>。</w:t>
      </w:r>
    </w:p>
    <w:p>
      <w:pPr>
        <w:spacing w:line="360" w:lineRule="auto"/>
        <w:ind w:firstLine="482" w:firstLineChars="200"/>
        <w:jc w:val="left"/>
        <w:rPr>
          <w:rFonts w:hint="eastAsia" w:cs="宋体" w:asciiTheme="minorEastAsia" w:hAnsiTheme="minorEastAsia"/>
          <w:b/>
          <w:bCs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24"/>
          <w:szCs w:val="24"/>
          <w:lang w:val="en-US" w:eastAsia="zh-CN"/>
        </w:rPr>
        <w:t>四</w:t>
      </w:r>
      <w:r>
        <w:rPr>
          <w:rFonts w:hint="eastAsia" w:cs="宋体" w:asciiTheme="minorEastAsia" w:hAnsiTheme="minorEastAsia"/>
          <w:b/>
          <w:bCs/>
          <w:color w:val="333333"/>
          <w:kern w:val="0"/>
          <w:sz w:val="24"/>
          <w:szCs w:val="24"/>
        </w:rPr>
        <w:t>、积极总结，让文明之风常驻校园</w:t>
      </w:r>
    </w:p>
    <w:p>
      <w:pPr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学生文明礼貌养成教育是一项长期的工作，通过这次文明月活动，校园文明之风逐步盛行，学生行为习惯明显好转，为进一步巩固文明月的成果，由各个班积极总结经验，将文明礼貌养成教育作为一项常规工作坚持不懈地抓下去，让文明之风常驻校园。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hint="eastAsia" w:cs="宋体" w:asciiTheme="minorEastAsia" w:hAnsiTheme="minorEastAsia"/>
          <w:color w:val="333333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MzgwOGI5ZmM3YzY3NGJlNzRhN2U2NzExYTM5M2YifQ=="/>
  </w:docVars>
  <w:rsids>
    <w:rsidRoot w:val="365878A0"/>
    <w:rsid w:val="3658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2023-04-24T07:21:00Z</dcterms:created>
  <dc:creator>lenovo</dc:creator>
  <cp:lastModifiedBy>lenovo</cp:lastModifiedBy>
  <dcterms:modified xsi:type="dcterms:W3CDTF">2023-04-24T07:43:44Z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6A715C4ABDF34E6CA6DF835D9BFB2834_11</vt:lpwstr>
  </property>
</Properties>
</file>